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z w:val="32"/>
          <w:szCs w:val="22"/>
        </w:rPr>
      </w:pPr>
      <w:r>
        <w:rPr>
          <w:rFonts w:hint="eastAsia" w:ascii="黑体" w:hAnsi="黑体" w:eastAsia="黑体"/>
          <w:color w:val="000000"/>
          <w:sz w:val="32"/>
          <w:szCs w:val="22"/>
        </w:rPr>
        <w:t>附</w:t>
      </w:r>
      <w:r>
        <w:rPr>
          <w:rFonts w:ascii="黑体" w:hAnsi="黑体" w:eastAsia="黑体"/>
          <w:color w:val="000000"/>
          <w:sz w:val="32"/>
          <w:szCs w:val="22"/>
        </w:rPr>
        <w:t>件</w:t>
      </w:r>
      <w:r>
        <w:rPr>
          <w:rFonts w:hint="eastAsia" w:ascii="黑体" w:hAnsi="黑体" w:eastAsia="黑体"/>
          <w:color w:val="000000"/>
          <w:sz w:val="32"/>
          <w:szCs w:val="22"/>
        </w:rPr>
        <w:t>2</w:t>
      </w:r>
    </w:p>
    <w:p>
      <w:pPr>
        <w:adjustRightInd w:val="0"/>
        <w:snapToGrid w:val="0"/>
        <w:jc w:val="center"/>
        <w:rPr>
          <w:rFonts w:ascii="黑体" w:hAnsi="华文中宋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华文中宋" w:eastAsia="黑体"/>
          <w:b w:val="0"/>
          <w:bCs/>
          <w:sz w:val="36"/>
          <w:szCs w:val="36"/>
        </w:rPr>
        <w:t>2023年广州市职业教育院校硕士师资定向培养计划</w:t>
      </w:r>
    </w:p>
    <w:p>
      <w:pPr>
        <w:adjustRightInd w:val="0"/>
        <w:snapToGrid w:val="0"/>
        <w:jc w:val="center"/>
        <w:rPr>
          <w:rFonts w:ascii="黑体" w:hAnsi="华文中宋" w:eastAsia="黑体"/>
          <w:b w:val="0"/>
          <w:bCs/>
          <w:sz w:val="36"/>
          <w:szCs w:val="36"/>
        </w:rPr>
      </w:pPr>
      <w:r>
        <w:rPr>
          <w:rFonts w:hint="eastAsia" w:ascii="黑体" w:hAnsi="华文中宋" w:eastAsia="黑体"/>
          <w:b w:val="0"/>
          <w:bCs/>
          <w:sz w:val="36"/>
          <w:szCs w:val="36"/>
        </w:rPr>
        <w:t>报名登记表</w:t>
      </w:r>
    </w:p>
    <w:bookmarkEnd w:id="0"/>
    <w:p>
      <w:pPr>
        <w:adjustRightInd w:val="0"/>
        <w:snapToGrid w:val="0"/>
      </w:pPr>
    </w:p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567"/>
        <w:gridCol w:w="1276"/>
        <w:gridCol w:w="353"/>
        <w:gridCol w:w="356"/>
        <w:gridCol w:w="1600"/>
        <w:gridCol w:w="809"/>
        <w:gridCol w:w="445"/>
        <w:gridCol w:w="145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7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日期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状况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导师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41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申请定向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单位及岗位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本人简历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(从大学起)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就读学校或工作单位名称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就读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学历</w:t>
            </w:r>
            <w:r>
              <w:rPr>
                <w:rFonts w:hint="eastAsia" w:hAnsi="宋体"/>
                <w:szCs w:val="21"/>
              </w:rPr>
              <w:t>（或职务）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家庭成员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8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个人特长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8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1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个人</w:t>
            </w:r>
            <w:r>
              <w:rPr>
                <w:rFonts w:hAnsi="宋体"/>
                <w:szCs w:val="21"/>
              </w:rPr>
              <w:t>自述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7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导师意见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学院意见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（盖章）</w:t>
            </w:r>
            <w:r>
              <w:rPr>
                <w:rFonts w:hint="eastAsia"/>
                <w:szCs w:val="21"/>
              </w:rPr>
              <w:t xml:space="preserve">：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0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定向单位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意见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6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备注</w:t>
            </w:r>
          </w:p>
        </w:tc>
        <w:tc>
          <w:tcPr>
            <w:tcW w:w="805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ODBjNTgzYmM3MWVjNjNiNjkyMjZlYjMzMTAxMzAifQ=="/>
  </w:docVars>
  <w:rsids>
    <w:rsidRoot w:val="07213BC4"/>
    <w:rsid w:val="072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199</Characters>
  <Lines>0</Lines>
  <Paragraphs>0</Paragraphs>
  <TotalTime>1</TotalTime>
  <ScaleCrop>false</ScaleCrop>
  <LinksUpToDate>false</LinksUpToDate>
  <CharactersWithSpaces>315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2022-12-09T01:26:00Z</dcterms:created>
  <dc:creator>王舒书</dc:creator>
  <cp:lastModifiedBy>王舒书</cp:lastModifiedBy>
  <dcterms:modified xsi:type="dcterms:W3CDTF">2022-12-09T01:27:39Z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6C98DBA09E2C4B91B3DDC8BD8A33C739</vt:lpwstr>
  </property>
</Properties>
</file>